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152F0B82"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5802D7B" w:rsidR="00DE659C" w:rsidRPr="008D2CD9" w:rsidRDefault="00EF66E7" w:rsidP="00EF66E7">
      <w:pPr>
        <w:pStyle w:val="Titolo1"/>
        <w:spacing w:before="0"/>
        <w:jc w:val="center"/>
        <w:rPr>
          <w:sz w:val="18"/>
          <w:szCs w:val="18"/>
        </w:rPr>
      </w:pPr>
      <w:r w:rsidRPr="00EF66E7">
        <w:t>Simone, figlio di Giovanni, mi ami più di costoro?</w:t>
      </w:r>
    </w:p>
    <w:p w14:paraId="2F67CD04" w14:textId="075F87F3" w:rsidR="00EA5524" w:rsidRDefault="00AF4F01" w:rsidP="00EA5524">
      <w:pPr>
        <w:spacing w:after="120"/>
        <w:jc w:val="both"/>
        <w:rPr>
          <w:rFonts w:ascii="Arial" w:hAnsi="Arial" w:cs="Arial"/>
        </w:rPr>
      </w:pPr>
      <w:r>
        <w:rPr>
          <w:rFonts w:ascii="Arial" w:hAnsi="Arial" w:cs="Arial"/>
        </w:rPr>
        <w:t>Quanto Gesù Signore chiede all’Apostolo Pietro, lo chiede ad ogni successore dell’Apostolo Pietro. Ogni suo successore dovrà amare Gesù più di tutti i successori degli Apostoli. Il successore di Pietro dovrà essere in tutto simile alla Madre nostra. La sua luce, il suo splendore, la sua magnificenza, la sua gloria supera</w:t>
      </w:r>
      <w:r w:rsidR="002B44DA">
        <w:rPr>
          <w:rFonts w:ascii="Arial" w:hAnsi="Arial" w:cs="Arial"/>
        </w:rPr>
        <w:t>no</w:t>
      </w:r>
      <w:r>
        <w:rPr>
          <w:rFonts w:ascii="Arial" w:hAnsi="Arial" w:cs="Arial"/>
        </w:rPr>
        <w:t xml:space="preserve"> la luce, lo splendore, la magnificenza, la gloria di tutti gli angeli e i santi messi insieme, come se formassero un solo fascio di luce,</w:t>
      </w:r>
      <w:r w:rsidR="002B44DA">
        <w:rPr>
          <w:rFonts w:ascii="Arial" w:hAnsi="Arial" w:cs="Arial"/>
        </w:rPr>
        <w:t xml:space="preserve"> </w:t>
      </w:r>
      <w:r>
        <w:rPr>
          <w:rFonts w:ascii="Arial" w:hAnsi="Arial" w:cs="Arial"/>
        </w:rPr>
        <w:t xml:space="preserve">di splendore, di magnificenza, di gloria. Il fascio della Madre nostra è infinitamente più potente e più luminoso. Si badi bene e si presti molta attenzione: chi Simone, figlio di Giovanni, deve amare con un fascio di amore superiore ad ogni altro fascio, è Cristo Gesù. È il suo Maestro. È il suo Signore. È il suo Dio. È il Figlio Unigenito del Padre. È il Mediatore unico e universale della verità, della conoscenza, della scienza, della sapienza, della grazia, della vita, tra il Padre suo e l’intero universo. Se Simone, figlio di Giovanni, vuole amare </w:t>
      </w:r>
      <w:r w:rsidR="002B44DA">
        <w:rPr>
          <w:rFonts w:ascii="Arial" w:hAnsi="Arial" w:cs="Arial"/>
        </w:rPr>
        <w:t>Gesù</w:t>
      </w:r>
      <w:r>
        <w:rPr>
          <w:rFonts w:ascii="Arial" w:hAnsi="Arial" w:cs="Arial"/>
        </w:rPr>
        <w:t xml:space="preserve"> secondo questa richiesta di Gesù, dovrà impegnarsi </w:t>
      </w:r>
      <w:r w:rsidR="00F4736C">
        <w:rPr>
          <w:rFonts w:ascii="Arial" w:hAnsi="Arial" w:cs="Arial"/>
        </w:rPr>
        <w:t xml:space="preserve">con tutto se stesso, anima, spirito, corpo, al fine di acquisire una perfetta conoscenza di Lui. </w:t>
      </w:r>
      <w:r w:rsidR="00EA5524">
        <w:rPr>
          <w:rFonts w:ascii="Arial" w:hAnsi="Arial" w:cs="Arial"/>
        </w:rPr>
        <w:t xml:space="preserve">La preghiera che l’Apostolo Paolo eleva a Dio per gli Efesini, tutta la Chiesa con una sola voce e con un solo cuore dovrebbe ogni giorno elevarla per il Successore di Pietro e per i successori degli Apostoli: </w:t>
      </w:r>
      <w:r w:rsidR="00EA5524" w:rsidRPr="00EA5524">
        <w:rPr>
          <w:rFonts w:ascii="Arial" w:hAnsi="Arial" w:cs="Arial"/>
          <w:i/>
          <w:iC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w:t>
      </w:r>
      <w:r w:rsidR="00EA5524">
        <w:rPr>
          <w:rFonts w:ascii="Arial" w:hAnsi="Arial" w:cs="Arial"/>
          <w:i/>
          <w:iCs/>
        </w:rPr>
        <w:t xml:space="preserve">). </w:t>
      </w:r>
      <w:r w:rsidR="00EA5524">
        <w:rPr>
          <w:rFonts w:ascii="Arial" w:hAnsi="Arial" w:cs="Arial"/>
        </w:rPr>
        <w:t>Non esiste conoscenza d</w:t>
      </w:r>
      <w:r w:rsidR="00EE0EDF">
        <w:rPr>
          <w:rFonts w:ascii="Arial" w:hAnsi="Arial" w:cs="Arial"/>
        </w:rPr>
        <w:t>el solo</w:t>
      </w:r>
      <w:r w:rsidR="00EA5524">
        <w:rPr>
          <w:rFonts w:ascii="Arial" w:hAnsi="Arial" w:cs="Arial"/>
        </w:rPr>
        <w:t xml:space="preserve"> Dio</w:t>
      </w:r>
      <w:r w:rsidR="00EE0EDF">
        <w:rPr>
          <w:rFonts w:ascii="Arial" w:hAnsi="Arial" w:cs="Arial"/>
        </w:rPr>
        <w:t xml:space="preserve"> vivo e vero</w:t>
      </w:r>
      <w:r w:rsidR="00EA5524">
        <w:rPr>
          <w:rFonts w:ascii="Arial" w:hAnsi="Arial" w:cs="Arial"/>
        </w:rPr>
        <w:t xml:space="preserve">, che è il Padre del Signore nostro Gesù Cristo, se non in Cristo, con </w:t>
      </w:r>
      <w:r w:rsidR="00EE0EDF">
        <w:rPr>
          <w:rFonts w:ascii="Arial" w:hAnsi="Arial" w:cs="Arial"/>
        </w:rPr>
        <w:t xml:space="preserve">Lui, per Lui. </w:t>
      </w:r>
      <w:r w:rsidR="00EA5524">
        <w:rPr>
          <w:rFonts w:ascii="Arial" w:hAnsi="Arial" w:cs="Arial"/>
        </w:rPr>
        <w:t>E non c’è conoscenza di Cristo se non si è pienamente colmati senza misura di Spirito Santo. La fede del successore di Pietro è teologica, se è cristologica, è cristologica se è pneumatologica. Senza la purezza e la pienezza di questa fede, il gregge di Cristo si sbanda e va in rovina. Il successore di Pietro dovrà possedere questa fede, superando in un modo quasi infinito la fede che è in tutt</w:t>
      </w:r>
      <w:r w:rsidR="0060768C">
        <w:rPr>
          <w:rFonts w:ascii="Arial" w:hAnsi="Arial" w:cs="Arial"/>
        </w:rPr>
        <w:t>i</w:t>
      </w:r>
      <w:r w:rsidR="00EA5524">
        <w:rPr>
          <w:rFonts w:ascii="Arial" w:hAnsi="Arial" w:cs="Arial"/>
        </w:rPr>
        <w:t xml:space="preserve"> i successori degli Apostoli</w:t>
      </w:r>
      <w:r w:rsidR="0060768C">
        <w:rPr>
          <w:rFonts w:ascii="Arial" w:hAnsi="Arial" w:cs="Arial"/>
        </w:rPr>
        <w:t xml:space="preserve"> messi insieme. Il suo fascio di fede dovrebbe oscurare il fascio di fede di tutti i </w:t>
      </w:r>
      <w:r w:rsidR="002B44DA">
        <w:rPr>
          <w:rFonts w:ascii="Arial" w:hAnsi="Arial" w:cs="Arial"/>
        </w:rPr>
        <w:t xml:space="preserve">vescovi </w:t>
      </w:r>
      <w:r w:rsidR="0060768C">
        <w:rPr>
          <w:rFonts w:ascii="Arial" w:hAnsi="Arial" w:cs="Arial"/>
        </w:rPr>
        <w:t>e di tutti i presbiteri, di tutti coloro che forma</w:t>
      </w:r>
      <w:r w:rsidR="002B44DA">
        <w:rPr>
          <w:rFonts w:ascii="Arial" w:hAnsi="Arial" w:cs="Arial"/>
        </w:rPr>
        <w:t>no</w:t>
      </w:r>
      <w:r w:rsidR="0060768C">
        <w:rPr>
          <w:rFonts w:ascii="Arial" w:hAnsi="Arial" w:cs="Arial"/>
        </w:rPr>
        <w:t xml:space="preserve"> il corpo di Cristo. </w:t>
      </w:r>
    </w:p>
    <w:p w14:paraId="292926C0" w14:textId="6A1DF9CB" w:rsidR="0060768C" w:rsidRPr="0060768C" w:rsidRDefault="0060768C" w:rsidP="0060768C">
      <w:pPr>
        <w:spacing w:after="120"/>
        <w:jc w:val="both"/>
        <w:rPr>
          <w:rFonts w:ascii="Arial" w:hAnsi="Arial" w:cs="Arial"/>
          <w:i/>
          <w:iCs/>
        </w:rPr>
      </w:pPr>
      <w:r>
        <w:rPr>
          <w:rFonts w:ascii="Arial" w:hAnsi="Arial" w:cs="Arial"/>
        </w:rPr>
        <w:t>Anche la partecipazione alla pienezza di Cristo deve superare la partecipazione alla pienezza di Cristo di tutti i successori degli Apostoli e dei presbiteri. Lui deve essere la luce che illumina ogni altra luce, Deve essere l’amore che dona vigore ad ogni altro amore. Ecco cosa insegna l’Apostolo Paolo nella Lettera ai Colossesi: “</w:t>
      </w:r>
      <w:r w:rsidRPr="0060768C">
        <w:rPr>
          <w:rFonts w:ascii="Arial" w:hAnsi="Arial" w:cs="Arial"/>
          <w:i/>
          <w:iCs/>
        </w:rPr>
        <w:t>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6BA1BD56" w14:textId="4A181AA6" w:rsidR="0060768C" w:rsidRPr="0060768C" w:rsidRDefault="0060768C" w:rsidP="0060768C">
      <w:pPr>
        <w:spacing w:after="120"/>
        <w:jc w:val="both"/>
        <w:rPr>
          <w:rFonts w:ascii="Arial" w:hAnsi="Arial" w:cs="Arial"/>
          <w:i/>
          <w:iCs/>
        </w:rPr>
      </w:pPr>
      <w:r w:rsidRPr="0060768C">
        <w:rPr>
          <w:rFonts w:ascii="Arial" w:hAnsi="Arial" w:cs="Arial"/>
          <w:i/>
          <w:iCs/>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1,11-29). </w:t>
      </w:r>
    </w:p>
    <w:p w14:paraId="5B47B76E" w14:textId="688D572C" w:rsidR="0060768C" w:rsidRPr="0060768C" w:rsidRDefault="0060768C" w:rsidP="0060768C">
      <w:pPr>
        <w:spacing w:after="120"/>
        <w:jc w:val="both"/>
        <w:rPr>
          <w:rFonts w:ascii="Arial" w:hAnsi="Arial" w:cs="Arial"/>
          <w:i/>
          <w:iCs/>
        </w:rPr>
      </w:pPr>
      <w:r w:rsidRPr="0060768C">
        <w:rPr>
          <w:rFonts w:ascii="Arial" w:hAnsi="Arial" w:cs="Arial"/>
          <w:i/>
          <w:iCs/>
        </w:rPr>
        <w:lastRenderedPageBreak/>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r>
        <w:rPr>
          <w:rFonts w:ascii="Arial" w:hAnsi="Arial" w:cs="Arial"/>
          <w:i/>
          <w:iCs/>
        </w:rPr>
        <w:t xml:space="preserve"> </w:t>
      </w:r>
      <w:r w:rsidRPr="0060768C">
        <w:rPr>
          <w:rFonts w:ascii="Arial" w:hAnsi="Arial" w:cs="Arial"/>
          <w:i/>
          <w:iCs/>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66577EC" w14:textId="69E7AAE1" w:rsidR="0060768C" w:rsidRDefault="0060768C" w:rsidP="0060768C">
      <w:pPr>
        <w:spacing w:after="120"/>
        <w:jc w:val="both"/>
        <w:rPr>
          <w:rFonts w:ascii="Arial" w:hAnsi="Arial" w:cs="Arial"/>
        </w:rPr>
      </w:pPr>
      <w:r w:rsidRPr="0060768C">
        <w:rPr>
          <w:rFonts w:ascii="Arial" w:hAnsi="Arial" w:cs="Arial"/>
          <w:i/>
          <w:iC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1,1-15).</w:t>
      </w:r>
      <w:r w:rsidR="00A85A15">
        <w:rPr>
          <w:rFonts w:ascii="Arial" w:hAnsi="Arial" w:cs="Arial"/>
        </w:rPr>
        <w:t xml:space="preserve"> Il Padre dei cieli chiede a Pietro e ai suoi successori di fondere il loro cuore nel cuore di Cristo, chiede agli Apostoli e ai loro successori di fondere il loro cuore con il cuore di Pietro. Ai presbiteri di fondere il loro cuore con il cuore dei successori degli Apostoli. Solo così il gregge di Cristo sarà nutrito di Cristo. Cuore del Padre, cuore di Cristo, nello Spirito Santo. Cuore di Cristo cuore di Pietro nello Spirito Santo. Cuore di Pietro cuore degli Apostoli nell</w:t>
      </w:r>
      <w:r w:rsidR="003D5545">
        <w:rPr>
          <w:rFonts w:ascii="Arial" w:hAnsi="Arial" w:cs="Arial"/>
        </w:rPr>
        <w:t>o</w:t>
      </w:r>
      <w:r w:rsidR="00A85A15">
        <w:rPr>
          <w:rFonts w:ascii="Arial" w:hAnsi="Arial" w:cs="Arial"/>
        </w:rPr>
        <w:t xml:space="preserve"> Spirito Santo. Cuore degli Apostoli cuore dei presbiteri nello Spirito Santo. Cuore degli Apostoli, cuore dei presbiteri, cuore di ogni membro del corpo </w:t>
      </w:r>
      <w:r w:rsidR="003D5545">
        <w:rPr>
          <w:rFonts w:ascii="Arial" w:hAnsi="Arial" w:cs="Arial"/>
        </w:rPr>
        <w:t>d</w:t>
      </w:r>
      <w:r w:rsidR="00A85A15">
        <w:rPr>
          <w:rFonts w:ascii="Arial" w:hAnsi="Arial" w:cs="Arial"/>
        </w:rPr>
        <w:t>i Cristo nello Spirito Santo. E ogni cuore custodito nel cuore della Vergine Maria, il Santuario di Dio, la sua Arca dell’alleanza, la sua Dimora, il suo Paradiso.</w:t>
      </w:r>
    </w:p>
    <w:p w14:paraId="5CD84E18" w14:textId="4AF2D8B3" w:rsidR="000B1A8F" w:rsidRPr="000B1A8F" w:rsidRDefault="00EF66E7" w:rsidP="000B1A8F">
      <w:pPr>
        <w:spacing w:after="120"/>
        <w:jc w:val="both"/>
        <w:rPr>
          <w:rFonts w:ascii="Arial" w:hAnsi="Arial" w:cs="Arial"/>
          <w:i/>
        </w:rPr>
      </w:pPr>
      <w:r w:rsidRPr="000B1A8F">
        <w:rPr>
          <w:rFonts w:ascii="Arial" w:hAnsi="Arial" w:cs="Arial"/>
          <w:i/>
        </w:rPr>
        <w:t>Quand’ebbero</w:t>
      </w:r>
      <w:r w:rsidR="000B1A8F" w:rsidRPr="000B1A8F">
        <w:rPr>
          <w:rFonts w:ascii="Arial" w:hAnsi="Arial" w:cs="Arial"/>
          <w:i/>
        </w:rPr>
        <w:t xml:space="preserve"> mangiato, Gesù disse a Simon Pietro: «</w:t>
      </w:r>
      <w:bookmarkStart w:id="0" w:name="_Hlk194744852"/>
      <w:r w:rsidR="000B1A8F" w:rsidRPr="000B1A8F">
        <w:rPr>
          <w:rFonts w:ascii="Arial" w:hAnsi="Arial" w:cs="Arial"/>
          <w:i/>
        </w:rPr>
        <w:t>Simone, figlio di Giovanni, mi ami più di costoro?</w:t>
      </w:r>
      <w:bookmarkEnd w:id="0"/>
      <w:r w:rsidR="000B1A8F" w:rsidRPr="000B1A8F">
        <w:rPr>
          <w:rFonts w:ascii="Arial" w:hAnsi="Arial" w:cs="Arial"/>
          <w:i/>
        </w:rPr>
        <w:t xml:space="preserve">». Gli rispose: «Certo, Signore, tu lo sai che ti voglio bene». Gli disse: «Pasci i miei agnelli». </w:t>
      </w:r>
      <w:r w:rsidRPr="000B1A8F">
        <w:rPr>
          <w:rFonts w:ascii="Arial" w:hAnsi="Arial" w:cs="Arial"/>
          <w:i/>
        </w:rPr>
        <w:t>Gli</w:t>
      </w:r>
      <w:r w:rsidR="000B1A8F" w:rsidRPr="000B1A8F">
        <w:rPr>
          <w:rFonts w:ascii="Arial" w:hAnsi="Arial" w:cs="Arial"/>
          <w:i/>
        </w:rPr>
        <w:t xml:space="preserve"> disse di nuovo, per la seconda volta: «Simone, figlio di Giovanni, mi ami?». Gli rispose: «Certo, Signore, tu lo sai che ti voglio bene». Gli disse: «Pascola le mie pecore». </w:t>
      </w:r>
      <w:r w:rsidRPr="000B1A8F">
        <w:rPr>
          <w:rFonts w:ascii="Arial" w:hAnsi="Arial" w:cs="Arial"/>
          <w:i/>
        </w:rPr>
        <w:t>Gli</w:t>
      </w:r>
      <w:r w:rsidR="000B1A8F" w:rsidRPr="000B1A8F">
        <w:rPr>
          <w:rFonts w:ascii="Arial" w:hAnsi="Arial" w:cs="Arial"/>
          <w:i/>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0B1A8F">
        <w:rPr>
          <w:rFonts w:ascii="Arial" w:hAnsi="Arial" w:cs="Arial"/>
          <w:i/>
        </w:rPr>
        <w:t>In</w:t>
      </w:r>
      <w:r w:rsidR="000B1A8F" w:rsidRPr="000B1A8F">
        <w:rPr>
          <w:rFonts w:ascii="Arial" w:hAnsi="Arial" w:cs="Arial"/>
          <w:i/>
        </w:rPr>
        <w:t xml:space="preserve"> verità, in verità io ti dico: quando eri più giovane ti vestivi da solo e andavi dove volevi; ma quando sarai vecchio tenderai le tue mani, e un altro ti vestirà e ti porterà dove tu non vuoi». </w:t>
      </w:r>
      <w:r w:rsidRPr="000B1A8F">
        <w:rPr>
          <w:rFonts w:ascii="Arial" w:hAnsi="Arial" w:cs="Arial"/>
          <w:i/>
        </w:rPr>
        <w:t>Questo</w:t>
      </w:r>
      <w:r w:rsidR="000B1A8F" w:rsidRPr="000B1A8F">
        <w:rPr>
          <w:rFonts w:ascii="Arial" w:hAnsi="Arial" w:cs="Arial"/>
          <w:i/>
        </w:rPr>
        <w:t xml:space="preserve"> disse per indicare con quale morte egli avrebbe glorificato Dio. E, detto questo, aggiunse: «Seguimi».</w:t>
      </w:r>
    </w:p>
    <w:p w14:paraId="3F9DA3BF" w14:textId="43392873" w:rsidR="000B02B1" w:rsidRDefault="00EF66E7" w:rsidP="000B1A8F">
      <w:pPr>
        <w:spacing w:after="120"/>
        <w:jc w:val="both"/>
        <w:rPr>
          <w:rFonts w:ascii="Arial" w:hAnsi="Arial" w:cs="Arial"/>
          <w:i/>
        </w:rPr>
      </w:pPr>
      <w:r w:rsidRPr="000B1A8F">
        <w:rPr>
          <w:rFonts w:ascii="Arial" w:hAnsi="Arial" w:cs="Arial"/>
          <w:i/>
        </w:rPr>
        <w:t>Pietro</w:t>
      </w:r>
      <w:r w:rsidR="000B1A8F" w:rsidRPr="000B1A8F">
        <w:rPr>
          <w:rFonts w:ascii="Arial" w:hAnsi="Arial" w:cs="Arial"/>
          <w:i/>
        </w:rPr>
        <w:t xml:space="preserve"> si voltò e vide che li seguiva quel discepolo che Gesù amava, colui che nella cena si era chinato sul suo petto e gli aveva domandato: «Signore, chi è che ti tradisce?». </w:t>
      </w:r>
      <w:r w:rsidRPr="000B1A8F">
        <w:rPr>
          <w:rFonts w:ascii="Arial" w:hAnsi="Arial" w:cs="Arial"/>
          <w:i/>
        </w:rPr>
        <w:t>Pietro</w:t>
      </w:r>
      <w:r w:rsidR="000B1A8F" w:rsidRPr="000B1A8F">
        <w:rPr>
          <w:rFonts w:ascii="Arial" w:hAnsi="Arial" w:cs="Arial"/>
          <w:i/>
        </w:rPr>
        <w:t xml:space="preserve"> dunque, come lo vide, disse a Gesù: «Signore, che cosa sarà di lui?». </w:t>
      </w:r>
      <w:r w:rsidRPr="000B1A8F">
        <w:rPr>
          <w:rFonts w:ascii="Arial" w:hAnsi="Arial" w:cs="Arial"/>
          <w:i/>
        </w:rPr>
        <w:t>Gesù</w:t>
      </w:r>
      <w:r w:rsidR="000B1A8F" w:rsidRPr="000B1A8F">
        <w:rPr>
          <w:rFonts w:ascii="Arial" w:hAnsi="Arial" w:cs="Arial"/>
          <w:i/>
        </w:rPr>
        <w:t xml:space="preserve"> gli rispose: «Se voglio che egli rimanga finché io venga, a te che importa? Tu seguimi». </w:t>
      </w:r>
      <w:r w:rsidRPr="000B1A8F">
        <w:rPr>
          <w:rFonts w:ascii="Arial" w:hAnsi="Arial" w:cs="Arial"/>
          <w:i/>
        </w:rPr>
        <w:t>Si</w:t>
      </w:r>
      <w:r w:rsidR="000B1A8F" w:rsidRPr="000B1A8F">
        <w:rPr>
          <w:rFonts w:ascii="Arial" w:hAnsi="Arial" w:cs="Arial"/>
          <w:i/>
        </w:rPr>
        <w:t xml:space="preserve"> diffuse perciò tra i fratelli la voce che quel discepolo non sarebbe morto. Gesù però non gli aveva detto che non sarebbe morto, ma: «Se voglio che egli rimanga finché io venga, a te che importa?».</w:t>
      </w:r>
      <w:r w:rsidR="00A85A15">
        <w:rPr>
          <w:rFonts w:ascii="Arial" w:hAnsi="Arial" w:cs="Arial"/>
          <w:i/>
        </w:rPr>
        <w:t xml:space="preserve"> </w:t>
      </w:r>
      <w:r w:rsidRPr="000B1A8F">
        <w:rPr>
          <w:rFonts w:ascii="Arial" w:hAnsi="Arial" w:cs="Arial"/>
          <w:i/>
        </w:rPr>
        <w:t>Questi</w:t>
      </w:r>
      <w:r w:rsidR="000B1A8F" w:rsidRPr="000B1A8F">
        <w:rPr>
          <w:rFonts w:ascii="Arial" w:hAnsi="Arial" w:cs="Arial"/>
          <w:i/>
        </w:rPr>
        <w:t xml:space="preserve"> è il discepolo che testimonia queste cose e le ha scritte, e noi sappiamo che la sua testimonianza è vera. </w:t>
      </w:r>
      <w:r w:rsidRPr="000B1A8F">
        <w:rPr>
          <w:rFonts w:ascii="Arial" w:hAnsi="Arial" w:cs="Arial"/>
          <w:i/>
        </w:rPr>
        <w:t>Vi</w:t>
      </w:r>
      <w:r w:rsidR="000B1A8F" w:rsidRPr="000B1A8F">
        <w:rPr>
          <w:rFonts w:ascii="Arial" w:hAnsi="Arial" w:cs="Arial"/>
          <w:i/>
        </w:rPr>
        <w:t xml:space="preserve"> sono ancora molte altre cose compiute da Gesù che, se fossero scritte una per una, penso che il mondo stesso non basterebbe a contenere i libri che si dovrebbero scrivere. </w:t>
      </w:r>
      <w:r w:rsidR="00D57D8A">
        <w:rPr>
          <w:rFonts w:ascii="Arial" w:hAnsi="Arial" w:cs="Arial"/>
          <w:i/>
        </w:rPr>
        <w:t>(Gv 21,1</w:t>
      </w:r>
      <w:r w:rsidR="000B1A8F">
        <w:rPr>
          <w:rFonts w:ascii="Arial" w:hAnsi="Arial" w:cs="Arial"/>
          <w:i/>
        </w:rPr>
        <w:t>5</w:t>
      </w:r>
      <w:r w:rsidR="00D57D8A">
        <w:rPr>
          <w:rFonts w:ascii="Arial" w:hAnsi="Arial" w:cs="Arial"/>
          <w:i/>
        </w:rPr>
        <w:t>-</w:t>
      </w:r>
      <w:r w:rsidR="000B1A8F">
        <w:rPr>
          <w:rFonts w:ascii="Arial" w:hAnsi="Arial" w:cs="Arial"/>
          <w:i/>
        </w:rPr>
        <w:t>25</w:t>
      </w:r>
      <w:r w:rsidR="00D57D8A">
        <w:rPr>
          <w:rFonts w:ascii="Arial" w:hAnsi="Arial" w:cs="Arial"/>
          <w:i/>
        </w:rPr>
        <w:t xml:space="preserve">). </w:t>
      </w:r>
    </w:p>
    <w:p w14:paraId="757C3FD6" w14:textId="69A9DDF9" w:rsidR="008F06D5" w:rsidRDefault="00042508" w:rsidP="00042508">
      <w:pPr>
        <w:spacing w:after="120"/>
        <w:jc w:val="both"/>
        <w:rPr>
          <w:rFonts w:ascii="Arial" w:hAnsi="Arial" w:cs="Arial"/>
          <w:iCs/>
        </w:rPr>
      </w:pPr>
      <w:r>
        <w:rPr>
          <w:rFonts w:ascii="Arial" w:hAnsi="Arial" w:cs="Arial"/>
          <w:iCs/>
        </w:rPr>
        <w:t>Se il cuore di Cristo e il cuore di Pietro sono un solo cuore, una sola luce, una sola verità, un solo amore, una sola pace, una sola v</w:t>
      </w:r>
      <w:r w:rsidR="003D5545">
        <w:rPr>
          <w:rFonts w:ascii="Arial" w:hAnsi="Arial" w:cs="Arial"/>
          <w:iCs/>
        </w:rPr>
        <w:t>ita</w:t>
      </w:r>
      <w:r>
        <w:rPr>
          <w:rFonts w:ascii="Arial" w:hAnsi="Arial" w:cs="Arial"/>
          <w:iCs/>
        </w:rPr>
        <w:t>, una sola via, mai Pietro potrà più rinnegare il suo Maestro, il suo Signore. Se dovesse rinegare Cristo – si può rinnegare Cristo in mille modi, anche non pronunciando più il suo nome, dicendo parol</w:t>
      </w:r>
      <w:r w:rsidR="00EE0EDF">
        <w:rPr>
          <w:rFonts w:ascii="Arial" w:hAnsi="Arial" w:cs="Arial"/>
          <w:iCs/>
        </w:rPr>
        <w:t>e</w:t>
      </w:r>
      <w:r>
        <w:rPr>
          <w:rFonts w:ascii="Arial" w:hAnsi="Arial" w:cs="Arial"/>
          <w:iCs/>
        </w:rPr>
        <w:t xml:space="preserve"> che negano anche una piccolissima parte della sua verità, </w:t>
      </w:r>
      <w:r w:rsidR="00EE0EDF">
        <w:rPr>
          <w:rFonts w:ascii="Arial" w:hAnsi="Arial" w:cs="Arial"/>
          <w:iCs/>
        </w:rPr>
        <w:t xml:space="preserve">persino </w:t>
      </w:r>
      <w:r>
        <w:rPr>
          <w:rFonts w:ascii="Arial" w:hAnsi="Arial" w:cs="Arial"/>
          <w:iCs/>
        </w:rPr>
        <w:t xml:space="preserve">un atomo di verità di Cristo non manifestata nella sua pienezza e purezza potrebbe fare di Pietro un rinnegatore del suo Maestro – allora attesterebbe che il suo cuore non è più fuso con il cuore di Cristo. Quando un cuore è fuso con il cuore di Cristo, sempre </w:t>
      </w:r>
      <w:r w:rsidR="00EE0EDF">
        <w:rPr>
          <w:rFonts w:ascii="Arial" w:hAnsi="Arial" w:cs="Arial"/>
          <w:iCs/>
        </w:rPr>
        <w:t xml:space="preserve">la bocca </w:t>
      </w:r>
      <w:r>
        <w:rPr>
          <w:rFonts w:ascii="Arial" w:hAnsi="Arial" w:cs="Arial"/>
          <w:iCs/>
        </w:rPr>
        <w:t xml:space="preserve">parlerà di ciò che nel cuore sovrabbonda. Se nel cuore c’è un umanesimo o peggio ancora una </w:t>
      </w:r>
      <w:r w:rsidR="00EE0EDF">
        <w:rPr>
          <w:rFonts w:ascii="Arial" w:hAnsi="Arial" w:cs="Arial"/>
          <w:iCs/>
        </w:rPr>
        <w:t xml:space="preserve">qualsiasi </w:t>
      </w:r>
      <w:r>
        <w:rPr>
          <w:rFonts w:ascii="Arial" w:hAnsi="Arial" w:cs="Arial"/>
          <w:iCs/>
        </w:rPr>
        <w:t xml:space="preserve">religione che viene indicata come via di salvezza, è il segno che non vi è più alcuna fusione. Ed è allora che i pastori si disperdono e il gregge di Cristo </w:t>
      </w:r>
      <w:r w:rsidR="00EE0EDF">
        <w:rPr>
          <w:rFonts w:ascii="Arial" w:hAnsi="Arial" w:cs="Arial"/>
          <w:iCs/>
        </w:rPr>
        <w:t>va in rovina</w:t>
      </w:r>
      <w:r>
        <w:rPr>
          <w:rFonts w:ascii="Arial" w:hAnsi="Arial" w:cs="Arial"/>
          <w:iCs/>
        </w:rPr>
        <w:t xml:space="preserve">. Madre di Cristo Signore, vieni in nostro soccorso. Fa </w:t>
      </w:r>
      <w:r w:rsidR="00EE0EDF">
        <w:rPr>
          <w:rFonts w:ascii="Arial" w:hAnsi="Arial" w:cs="Arial"/>
          <w:iCs/>
        </w:rPr>
        <w:t xml:space="preserve">che </w:t>
      </w:r>
      <w:r>
        <w:rPr>
          <w:rFonts w:ascii="Arial" w:hAnsi="Arial" w:cs="Arial"/>
          <w:iCs/>
        </w:rPr>
        <w:t xml:space="preserve">ogni cuore – di Pietro, degli Apostoli, dei Presbiteri – si fondi con il cuore di Cristo. Così la verità di Cristo, la croce di Cristo, la vita di Cristo saranno verità, croce, vita dei pastori e per i pastori di tutto il corpo di Cristo. Madre </w:t>
      </w:r>
      <w:r w:rsidR="00EE0EDF">
        <w:rPr>
          <w:rFonts w:ascii="Arial" w:hAnsi="Arial" w:cs="Arial"/>
          <w:iCs/>
        </w:rPr>
        <w:t>Santa</w:t>
      </w:r>
      <w:r>
        <w:rPr>
          <w:rFonts w:ascii="Arial" w:hAnsi="Arial" w:cs="Arial"/>
          <w:iCs/>
        </w:rPr>
        <w:t xml:space="preserve">, grazia </w:t>
      </w:r>
      <w:r w:rsidR="00EE0EDF">
        <w:rPr>
          <w:rFonts w:ascii="Arial" w:hAnsi="Arial" w:cs="Arial"/>
          <w:iCs/>
        </w:rPr>
        <w:t xml:space="preserve">averci ascoltato. </w:t>
      </w:r>
      <w:r>
        <w:rPr>
          <w:rFonts w:ascii="Arial" w:hAnsi="Arial" w:cs="Arial"/>
          <w:iCs/>
        </w:rPr>
        <w:t xml:space="preserve"> </w:t>
      </w:r>
    </w:p>
    <w:p w14:paraId="0C6DFC1E" w14:textId="3A80AD11" w:rsidR="00DA138B" w:rsidRPr="000A55B9" w:rsidRDefault="009E62F7" w:rsidP="008F06D5">
      <w:pPr>
        <w:spacing w:after="120"/>
        <w:jc w:val="right"/>
        <w:rPr>
          <w:rFonts w:ascii="Arial" w:hAnsi="Arial" w:cs="Arial"/>
          <w:b/>
          <w:i/>
        </w:rPr>
      </w:pPr>
      <w:r>
        <w:rPr>
          <w:rFonts w:ascii="Arial" w:hAnsi="Arial" w:cs="Arial"/>
          <w:b/>
        </w:rPr>
        <w:t xml:space="preserve">12 </w:t>
      </w:r>
      <w:r w:rsidR="003F3BA8">
        <w:rPr>
          <w:rFonts w:ascii="Arial" w:hAnsi="Arial" w:cs="Arial"/>
          <w:b/>
        </w:rPr>
        <w:t xml:space="preserve">Aprile </w:t>
      </w:r>
      <w:r w:rsidR="00D66503">
        <w:rPr>
          <w:rFonts w:ascii="Arial" w:hAnsi="Arial" w:cs="Arial"/>
          <w:b/>
        </w:rPr>
        <w:t>202</w:t>
      </w:r>
      <w:r w:rsidR="00042508">
        <w:rPr>
          <w:rFonts w:ascii="Arial" w:hAnsi="Arial" w:cs="Arial"/>
          <w:b/>
        </w:rPr>
        <w:t>6</w:t>
      </w:r>
    </w:p>
    <w:sectPr w:rsidR="00DA138B" w:rsidRPr="000A55B9" w:rsidSect="008F06D5">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508"/>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6981"/>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A8F"/>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4DA"/>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545"/>
    <w:rsid w:val="003D5B64"/>
    <w:rsid w:val="003D5F89"/>
    <w:rsid w:val="003D6853"/>
    <w:rsid w:val="003E2343"/>
    <w:rsid w:val="003E3F40"/>
    <w:rsid w:val="003E4509"/>
    <w:rsid w:val="003E682B"/>
    <w:rsid w:val="003E6CD6"/>
    <w:rsid w:val="003E7672"/>
    <w:rsid w:val="003E77CE"/>
    <w:rsid w:val="003E7ED9"/>
    <w:rsid w:val="003F055D"/>
    <w:rsid w:val="003F075E"/>
    <w:rsid w:val="003F181B"/>
    <w:rsid w:val="003F1FEE"/>
    <w:rsid w:val="003F3BA8"/>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4C55"/>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089E"/>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0768C"/>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06D5"/>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CA4"/>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2F7"/>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5A15"/>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4F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57D8A"/>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6C96"/>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5524"/>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0EDF"/>
    <w:rsid w:val="00EE4076"/>
    <w:rsid w:val="00EE5235"/>
    <w:rsid w:val="00EE568B"/>
    <w:rsid w:val="00EE59A4"/>
    <w:rsid w:val="00EE62E0"/>
    <w:rsid w:val="00EE6B3F"/>
    <w:rsid w:val="00EE7D0C"/>
    <w:rsid w:val="00EF0C4E"/>
    <w:rsid w:val="00EF0EBA"/>
    <w:rsid w:val="00EF11E9"/>
    <w:rsid w:val="00EF1F2D"/>
    <w:rsid w:val="00EF1F56"/>
    <w:rsid w:val="00EF3706"/>
    <w:rsid w:val="00EF66E7"/>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4736C"/>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3BC"/>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28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2058</Words>
  <Characters>9683</Characters>
  <Application>Microsoft Office Word</Application>
  <DocSecurity>4</DocSecurity>
  <Lines>80</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2</cp:revision>
  <cp:lastPrinted>2010-11-10T17:24:00Z</cp:lastPrinted>
  <dcterms:created xsi:type="dcterms:W3CDTF">2025-04-06T05:59:00Z</dcterms:created>
  <dcterms:modified xsi:type="dcterms:W3CDTF">2025-04-06T05:59:00Z</dcterms:modified>
</cp:coreProperties>
</file>